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1" w:rsidRDefault="0069192B" w:rsidP="0069192B">
      <w:pPr>
        <w:pStyle w:val="Textbody"/>
        <w:spacing w:after="0" w:line="276" w:lineRule="auto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69192B">
        <w:rPr>
          <w:rFonts w:cs="Times New Roman"/>
          <w:b/>
          <w:color w:val="000000"/>
          <w:sz w:val="28"/>
          <w:szCs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15.6pt" o:ole="">
            <v:imagedata r:id="rId7" o:title=""/>
          </v:shape>
          <o:OLEObject Type="Embed" ProgID="FoxitPhantomPDF.Document" ShapeID="_x0000_i1025" DrawAspect="Content" ObjectID="_1580053437" r:id="rId8"/>
        </w:object>
      </w:r>
    </w:p>
    <w:p w:rsidR="005E73E1" w:rsidRDefault="005E73E1">
      <w:pPr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br w:type="page"/>
      </w:r>
    </w:p>
    <w:p w:rsidR="00AD060C" w:rsidRPr="00E11D7B" w:rsidRDefault="0038659E" w:rsidP="008168E9">
      <w:pPr>
        <w:pStyle w:val="Textbody"/>
        <w:spacing w:after="0"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E11D7B">
        <w:rPr>
          <w:rFonts w:cs="Times New Roman"/>
          <w:b/>
          <w:color w:val="000000"/>
          <w:sz w:val="28"/>
          <w:szCs w:val="28"/>
          <w:lang w:val="ru-RU"/>
        </w:rPr>
        <w:lastRenderedPageBreak/>
        <w:t xml:space="preserve">1. </w:t>
      </w:r>
      <w:proofErr w:type="spellStart"/>
      <w:r w:rsidR="002838D6" w:rsidRPr="00E11D7B">
        <w:rPr>
          <w:rFonts w:cs="Times New Roman"/>
          <w:b/>
          <w:color w:val="000000"/>
          <w:sz w:val="28"/>
          <w:szCs w:val="28"/>
        </w:rPr>
        <w:t>Общие</w:t>
      </w:r>
      <w:proofErr w:type="spellEnd"/>
      <w:r w:rsidR="002838D6"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="002838D6" w:rsidRPr="00E11D7B">
        <w:rPr>
          <w:rFonts w:cs="Times New Roman"/>
          <w:b/>
          <w:color w:val="000000"/>
          <w:sz w:val="28"/>
          <w:szCs w:val="28"/>
        </w:rPr>
        <w:t>положения</w:t>
      </w:r>
      <w:proofErr w:type="spellEnd"/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Положение</w:t>
      </w:r>
      <w:proofErr w:type="spellEnd"/>
      <w:r w:rsidR="005E73E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разработано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правовыми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актами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: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Федеральный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>акон</w:t>
      </w:r>
      <w:proofErr w:type="spellEnd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29.12.2012 г. №273-ФЗ "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образовании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Федерации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";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Федеральный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закон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12.01.1996 №7-ФЗ «О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некоммерческих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организациях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»;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ГК РФ (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часть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первая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Федеральный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закон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30.11.1994 №51-ФЗ (с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последующими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изменениями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дополнениями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);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ГК РФ (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часть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вторая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Федеральный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закон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26.01.1996 №14-ФЗ (с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последующими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изменениями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дополнениями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);</w:t>
      </w:r>
    </w:p>
    <w:p w:rsidR="00AD060C" w:rsidRPr="00E11D7B" w:rsidRDefault="0038659E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Закон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РФ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07</w:t>
      </w:r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.02.1992 г. №2300-1 «О </w:t>
      </w:r>
      <w:proofErr w:type="spellStart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>защите</w:t>
      </w:r>
      <w:proofErr w:type="spellEnd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>прав</w:t>
      </w:r>
      <w:proofErr w:type="spellEnd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>потребителей</w:t>
      </w:r>
      <w:proofErr w:type="spellEnd"/>
      <w:r w:rsidR="002838D6" w:rsidRPr="00E11D7B">
        <w:rPr>
          <w:rFonts w:cs="Times New Roman"/>
          <w:color w:val="000000"/>
          <w:sz w:val="28"/>
          <w:szCs w:val="28"/>
          <w:shd w:val="clear" w:color="auto" w:fill="FFFFFF"/>
        </w:rPr>
        <w:t>»;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Правила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оказания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</w:t>
      </w:r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>зовательных</w:t>
      </w:r>
      <w:proofErr w:type="spellEnd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</w:t>
      </w:r>
      <w:proofErr w:type="spellEnd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</w:rPr>
        <w:t>утвержденн</w:t>
      </w:r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Постановлением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Правительства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РФ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15.08.2013 г. №706;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Приказом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Министерства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Науки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Федерации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29.08.2013 №1008;</w:t>
      </w:r>
    </w:p>
    <w:p w:rsidR="00AD060C" w:rsidRPr="00E11D7B" w:rsidRDefault="002838D6" w:rsidP="00A035C1">
      <w:pPr>
        <w:pStyle w:val="Textbody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Устава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бюджетного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дошкольного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образовательного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учреждения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детского сада общеразвивающего вида №25 станицы Кавказская муниципального образования Кавказский район</w:t>
      </w:r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1.2.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Данное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Положение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определяет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порядок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расходования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внебюджетных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средств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полученных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предоставления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дополнительных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1.3.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Полученные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оказания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денежные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средс</w:t>
      </w:r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>тва</w:t>
      </w:r>
      <w:proofErr w:type="spellEnd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>зачисляются</w:t>
      </w:r>
      <w:proofErr w:type="spellEnd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>лицевой</w:t>
      </w:r>
      <w:proofErr w:type="spellEnd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</w:rPr>
        <w:t>счет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МБДОУ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с-о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/в №25</w:t>
      </w:r>
      <w:r w:rsidR="00A035C1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11D7B" w:rsidRPr="00E11D7B" w:rsidRDefault="00E11D7B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 w:rsidRPr="00E11D7B">
        <w:rPr>
          <w:rFonts w:cs="Times New Roman"/>
          <w:b/>
          <w:color w:val="000000"/>
          <w:sz w:val="28"/>
          <w:szCs w:val="28"/>
        </w:rPr>
        <w:t xml:space="preserve">. </w:t>
      </w:r>
      <w:r w:rsidRPr="00E11D7B">
        <w:rPr>
          <w:rFonts w:cs="Times New Roman"/>
          <w:b/>
          <w:color w:val="000000"/>
          <w:sz w:val="28"/>
          <w:szCs w:val="28"/>
          <w:lang w:val="ru-RU"/>
        </w:rPr>
        <w:t>Источники внебюджетных поступлений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2.1.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Источником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внебюджетных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поступлений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является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оплата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услуги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оказываемые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сверх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основной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образовательной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программы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168E9" w:rsidRPr="00E11D7B" w:rsidRDefault="008168E9" w:rsidP="008168E9">
      <w:pPr>
        <w:pStyle w:val="Textbody"/>
        <w:spacing w:after="0"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E11D7B">
        <w:rPr>
          <w:rFonts w:cs="Times New Roman"/>
          <w:b/>
          <w:color w:val="000000"/>
          <w:sz w:val="28"/>
          <w:szCs w:val="28"/>
        </w:rPr>
        <w:t xml:space="preserve">3.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Порядок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расходования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средств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,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полученных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от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оказания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платных</w:t>
      </w:r>
      <w:proofErr w:type="spellEnd"/>
      <w:r w:rsidRPr="00E11D7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E11D7B">
        <w:rPr>
          <w:rFonts w:cs="Times New Roman"/>
          <w:b/>
          <w:color w:val="000000"/>
          <w:sz w:val="28"/>
          <w:szCs w:val="28"/>
        </w:rPr>
        <w:t>услу</w:t>
      </w:r>
      <w:proofErr w:type="spellEnd"/>
      <w:r w:rsidR="00A035C1" w:rsidRPr="00E11D7B">
        <w:rPr>
          <w:rFonts w:cs="Times New Roman"/>
          <w:b/>
          <w:color w:val="000000"/>
          <w:sz w:val="28"/>
          <w:szCs w:val="28"/>
          <w:lang w:val="ru-RU"/>
        </w:rPr>
        <w:t>г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3.1.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Доходы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поступающие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оказания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дополнительных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платных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образовательных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>услуг</w:t>
      </w:r>
      <w:proofErr w:type="spellEnd"/>
      <w:r w:rsidRPr="00E11D7B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образовательное учреждение использует в соответствии со сметой доходов и расходов, составляемой по каждому виду платных услуг и утверждаемой руководителем ежемесячно.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bCs/>
          <w:color w:val="000000"/>
          <w:sz w:val="28"/>
          <w:szCs w:val="28"/>
          <w:shd w:val="clear" w:color="auto" w:fill="FFFFFF"/>
        </w:rPr>
      </w:pPr>
      <w:r w:rsidRPr="00E11D7B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3.2. </w:t>
      </w:r>
      <w:r w:rsidRPr="00E11D7B">
        <w:rPr>
          <w:rFonts w:cs="Times New Roman"/>
          <w:bCs/>
          <w:color w:val="000000"/>
          <w:sz w:val="28"/>
          <w:szCs w:val="28"/>
          <w:shd w:val="clear" w:color="auto" w:fill="FFFFFF"/>
          <w:lang w:val="ru-RU"/>
        </w:rPr>
        <w:t>Направления расходования полученных денежных средств:</w:t>
      </w:r>
    </w:p>
    <w:p w:rsidR="00AD060C" w:rsidRPr="00E11D7B" w:rsidRDefault="002838D6" w:rsidP="00A035C1">
      <w:pPr>
        <w:pStyle w:val="Textbody"/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оплата труда работников, непосредственно принимающих участие в оказании платной образовательной услуги с отчислением страховых взносов — 50% от суммы поступивших средств;</w:t>
      </w:r>
    </w:p>
    <w:p w:rsidR="00AD060C" w:rsidRPr="00E11D7B" w:rsidRDefault="002838D6" w:rsidP="00A035C1">
      <w:pPr>
        <w:pStyle w:val="Textbody"/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отчисления на</w:t>
      </w:r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оплату коммунальных услуг (от 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суммы поступивших средств):</w:t>
      </w: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3348"/>
        <w:gridCol w:w="2976"/>
        <w:gridCol w:w="2977"/>
      </w:tblGrid>
      <w:tr w:rsidR="00AD060C" w:rsidRPr="00A035C1" w:rsidTr="0038659E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 xml:space="preserve">№ </w:t>
            </w:r>
            <w:proofErr w:type="spellStart"/>
            <w:r w:rsidRPr="00A035C1">
              <w:rPr>
                <w:rFonts w:cs="Times New Roman"/>
                <w:lang w:val="ru-RU"/>
              </w:rPr>
              <w:t>п</w:t>
            </w:r>
            <w:proofErr w:type="spellEnd"/>
            <w:r w:rsidRPr="00A035C1">
              <w:rPr>
                <w:rFonts w:cs="Times New Roman"/>
                <w:lang w:val="ru-RU"/>
              </w:rPr>
              <w:t>/</w:t>
            </w:r>
            <w:proofErr w:type="spellStart"/>
            <w:r w:rsidRPr="00A035C1">
              <w:rPr>
                <w:rFonts w:cs="Times New Roman"/>
                <w:lang w:val="ru-RU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Наименование услуги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38659E" w:rsidP="008168E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Отчисления за пер</w:t>
            </w:r>
            <w:r w:rsidR="002838D6" w:rsidRPr="00A035C1">
              <w:rPr>
                <w:rFonts w:cs="Times New Roman"/>
                <w:lang w:val="ru-RU"/>
              </w:rPr>
              <w:t>и</w:t>
            </w:r>
            <w:r w:rsidRPr="00A035C1">
              <w:rPr>
                <w:rFonts w:cs="Times New Roman"/>
                <w:lang w:val="ru-RU"/>
              </w:rPr>
              <w:t>о</w:t>
            </w:r>
            <w:r w:rsidR="002838D6" w:rsidRPr="00A035C1">
              <w:rPr>
                <w:rFonts w:cs="Times New Roman"/>
                <w:lang w:val="ru-RU"/>
              </w:rPr>
              <w:t>д 15.10 по 15.04. ( %</w:t>
            </w:r>
            <w:proofErr w:type="gramStart"/>
            <w:r w:rsidR="002838D6" w:rsidRPr="00A035C1">
              <w:rPr>
                <w:rFonts w:cs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 xml:space="preserve">Отчисления за </w:t>
            </w:r>
            <w:r w:rsidR="0038659E" w:rsidRPr="00A035C1">
              <w:rPr>
                <w:rFonts w:cs="Times New Roman"/>
                <w:lang w:val="ru-RU"/>
              </w:rPr>
              <w:t>период</w:t>
            </w:r>
            <w:r w:rsidRPr="00A035C1">
              <w:rPr>
                <w:rFonts w:cs="Times New Roman"/>
                <w:lang w:val="ru-RU"/>
              </w:rPr>
              <w:t xml:space="preserve"> 15.10 по 15.04. ( %</w:t>
            </w:r>
            <w:proofErr w:type="gramStart"/>
            <w:r w:rsidRPr="00A035C1">
              <w:rPr>
                <w:rFonts w:cs="Times New Roman"/>
                <w:lang w:val="ru-RU"/>
              </w:rPr>
              <w:t xml:space="preserve"> )</w:t>
            </w:r>
            <w:proofErr w:type="gramEnd"/>
          </w:p>
        </w:tc>
      </w:tr>
      <w:tr w:rsidR="00AD060C" w:rsidRPr="00A035C1" w:rsidTr="0038659E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</w:rPr>
            </w:pPr>
            <w:r w:rsidRPr="00A035C1">
              <w:rPr>
                <w:rFonts w:cs="Times New Roman"/>
              </w:rPr>
              <w:t>1.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Освещение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50</w:t>
            </w:r>
          </w:p>
        </w:tc>
      </w:tr>
      <w:tr w:rsidR="00AD060C" w:rsidRPr="00A035C1" w:rsidTr="0038659E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</w:rPr>
            </w:pPr>
            <w:r w:rsidRPr="00A035C1">
              <w:rPr>
                <w:rFonts w:cs="Times New Roman"/>
              </w:rPr>
              <w:t>2.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Водоснабжение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30</w:t>
            </w:r>
          </w:p>
        </w:tc>
      </w:tr>
      <w:tr w:rsidR="00AD060C" w:rsidRPr="00A035C1" w:rsidTr="0038659E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</w:rPr>
            </w:pPr>
            <w:r w:rsidRPr="00A035C1">
              <w:rPr>
                <w:rFonts w:cs="Times New Roman"/>
              </w:rPr>
              <w:t>3.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Канализация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20</w:t>
            </w:r>
          </w:p>
        </w:tc>
      </w:tr>
      <w:tr w:rsidR="00AD060C" w:rsidRPr="00A035C1" w:rsidTr="0038659E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</w:rPr>
            </w:pPr>
            <w:r w:rsidRPr="00A035C1">
              <w:rPr>
                <w:rFonts w:cs="Times New Roman"/>
              </w:rPr>
              <w:t>4.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Отопление (газ)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нет</w:t>
            </w:r>
          </w:p>
        </w:tc>
      </w:tr>
      <w:tr w:rsidR="00AD060C" w:rsidRPr="00A035C1" w:rsidTr="0038659E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AD060C" w:rsidP="008168E9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60C" w:rsidRPr="00A035C1" w:rsidRDefault="002838D6" w:rsidP="008168E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A035C1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1,5%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60C" w:rsidRPr="00A035C1" w:rsidRDefault="002838D6" w:rsidP="008168E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A035C1">
              <w:rPr>
                <w:rFonts w:cs="Times New Roman"/>
              </w:rPr>
              <w:t>1,5%</w:t>
            </w:r>
          </w:p>
        </w:tc>
      </w:tr>
    </w:tbl>
    <w:p w:rsidR="00AD060C" w:rsidRPr="00A035C1" w:rsidRDefault="00AD060C" w:rsidP="008168E9">
      <w:pPr>
        <w:pStyle w:val="Textbody"/>
        <w:spacing w:after="0" w:line="276" w:lineRule="auto"/>
        <w:ind w:firstLine="709"/>
        <w:rPr>
          <w:rFonts w:cs="Times New Roman"/>
          <w:color w:val="000000"/>
          <w:shd w:val="clear" w:color="auto" w:fill="FFFFFF"/>
          <w:lang w:val="ru-RU"/>
        </w:rPr>
      </w:pPr>
    </w:p>
    <w:p w:rsidR="00AD060C" w:rsidRPr="00E11D7B" w:rsidRDefault="002838D6" w:rsidP="00A035C1">
      <w:pPr>
        <w:pStyle w:val="Textbody"/>
        <w:numPr>
          <w:ilvl w:val="0"/>
          <w:numId w:val="2"/>
        </w:numPr>
        <w:tabs>
          <w:tab w:val="left" w:pos="1134"/>
        </w:tabs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оставшиеся средства — 48,5% от суммы поступивших средств образуют</w:t>
      </w:r>
      <w:r w:rsidR="008168E9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ф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онд развития учреждения и расходуются: на приобретение канцелярских и хозяйственных товаров, строительных материалов, оплату текущего ремонта учреждения, развития материально-технической базы — приобретение оборудования и инвентаря, приобретение методических пособий и методической литературы, оплату курсов повышения квалификации и обучение сотрудников; приобретение запасных частей и комплектующих изделий для ремонта оборудования, расходных материалов для оргтехники (картриджи, тонеры и проч.), расходы на заправку картриджей, тонеров для принтеров и ксероксов.</w:t>
      </w:r>
    </w:p>
    <w:p w:rsidR="00AD060C" w:rsidRPr="00E11D7B" w:rsidRDefault="008168E9" w:rsidP="008168E9">
      <w:pPr>
        <w:pStyle w:val="Textbody"/>
        <w:spacing w:after="0" w:line="276" w:lineRule="auto"/>
        <w:ind w:firstLine="709"/>
        <w:jc w:val="both"/>
        <w:rPr>
          <w:rFonts w:cs="Times New Roman"/>
          <w:bCs/>
          <w:color w:val="000000"/>
          <w:kern w:val="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bCs/>
          <w:color w:val="000000"/>
          <w:kern w:val="0"/>
          <w:sz w:val="28"/>
          <w:szCs w:val="28"/>
          <w:shd w:val="clear" w:color="auto" w:fill="FFFFFF"/>
          <w:lang w:val="ru-RU"/>
        </w:rPr>
        <w:t>3.3</w:t>
      </w:r>
      <w:r w:rsidR="002838D6" w:rsidRPr="00E11D7B">
        <w:rPr>
          <w:rFonts w:cs="Times New Roman"/>
          <w:bCs/>
          <w:color w:val="000000"/>
          <w:kern w:val="0"/>
          <w:sz w:val="28"/>
          <w:szCs w:val="28"/>
          <w:shd w:val="clear" w:color="auto" w:fill="FFFFFF"/>
          <w:lang w:val="ru-RU"/>
        </w:rPr>
        <w:t>. Добров</w:t>
      </w:r>
      <w:r w:rsidRPr="00E11D7B">
        <w:rPr>
          <w:rFonts w:cs="Times New Roman"/>
          <w:bCs/>
          <w:color w:val="000000"/>
          <w:kern w:val="0"/>
          <w:sz w:val="28"/>
          <w:szCs w:val="28"/>
          <w:shd w:val="clear" w:color="auto" w:fill="FFFFFF"/>
          <w:lang w:val="ru-RU"/>
        </w:rPr>
        <w:t>ольные пожертвования юридических организаций и ф</w:t>
      </w:r>
      <w:r w:rsidR="002838D6" w:rsidRPr="00E11D7B">
        <w:rPr>
          <w:rFonts w:cs="Times New Roman"/>
          <w:bCs/>
          <w:color w:val="000000"/>
          <w:kern w:val="0"/>
          <w:sz w:val="28"/>
          <w:szCs w:val="28"/>
          <w:shd w:val="clear" w:color="auto" w:fill="FFFFFF"/>
          <w:lang w:val="ru-RU"/>
        </w:rPr>
        <w:t>изических лиц.</w:t>
      </w:r>
    </w:p>
    <w:p w:rsidR="00AD060C" w:rsidRPr="00E11D7B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Денежные средства, поступившие на лицевой счет учреждения в качестве пожертвования целевым назначением, расходуются строго в соответствии с обозначенной целью.</w:t>
      </w:r>
    </w:p>
    <w:p w:rsidR="00AD060C" w:rsidRDefault="002838D6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Если целевое назначение при получении средств не указано благотворителем, то денежные средства расходуются учреждением с</w:t>
      </w:r>
      <w:r w:rsidR="00CD0006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амостоятельно, согласно сметному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расчет</w:t>
      </w:r>
      <w:r w:rsidR="00CD0006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у, утвержденному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руководителем</w:t>
      </w:r>
      <w:r w:rsidR="00F04A71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 напра</w:t>
      </w:r>
      <w:r w:rsidR="0038659E"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вляются на развитие и укрепление</w:t>
      </w:r>
      <w:r w:rsidRPr="00E11D7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материальной базы учреждения.</w:t>
      </w:r>
    </w:p>
    <w:p w:rsidR="00552465" w:rsidRDefault="00552465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52465" w:rsidRPr="00552465" w:rsidRDefault="00552465" w:rsidP="00552465">
      <w:pPr>
        <w:pStyle w:val="Textbody"/>
        <w:spacing w:line="276" w:lineRule="auto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r w:rsidRPr="00552465"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Заключительные положения</w:t>
      </w:r>
    </w:p>
    <w:p w:rsidR="00552465" w:rsidRPr="00552465" w:rsidRDefault="00552465" w:rsidP="00552465">
      <w:pPr>
        <w:pStyle w:val="Textbody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55246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.1. В настоящее Положение по мере необходимости, выхода указаний, рекомендаций вышестоящих органов могут вноситься изменения и до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полнения, которые </w:t>
      </w:r>
      <w:r w:rsidRPr="0055246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утверждаются заведующим МБДОУ.</w:t>
      </w:r>
    </w:p>
    <w:p w:rsidR="00552465" w:rsidRPr="00552465" w:rsidRDefault="00552465" w:rsidP="00552465">
      <w:pPr>
        <w:pStyle w:val="Textbody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552465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.2. Срок действия настоящего Положения не ограничен. Положение действует до принятия нового.</w:t>
      </w:r>
    </w:p>
    <w:p w:rsidR="00552465" w:rsidRPr="00E11D7B" w:rsidRDefault="00552465" w:rsidP="008168E9">
      <w:pPr>
        <w:pStyle w:val="Textbody"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552465" w:rsidRPr="00E11D7B" w:rsidSect="005E73E1">
      <w:footerReference w:type="default" r:id="rId9"/>
      <w:pgSz w:w="11905" w:h="16837"/>
      <w:pgMar w:top="1134" w:right="567" w:bottom="567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CC" w:rsidRDefault="006727CC" w:rsidP="00AD060C">
      <w:r>
        <w:separator/>
      </w:r>
    </w:p>
  </w:endnote>
  <w:endnote w:type="continuationSeparator" w:id="0">
    <w:p w:rsidR="006727CC" w:rsidRDefault="006727CC" w:rsidP="00AD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65047"/>
      <w:docPartObj>
        <w:docPartGallery w:val="Page Numbers (Bottom of Page)"/>
        <w:docPartUnique/>
      </w:docPartObj>
    </w:sdtPr>
    <w:sdtContent>
      <w:p w:rsidR="005E73E1" w:rsidRDefault="0009174A">
        <w:pPr>
          <w:pStyle w:val="a6"/>
          <w:jc w:val="center"/>
        </w:pPr>
        <w:fldSimple w:instr=" PAGE   \* MERGEFORMAT ">
          <w:r w:rsidR="0069192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CC" w:rsidRDefault="006727CC" w:rsidP="00AD060C">
      <w:r w:rsidRPr="00AD060C">
        <w:rPr>
          <w:color w:val="000000"/>
        </w:rPr>
        <w:separator/>
      </w:r>
    </w:p>
  </w:footnote>
  <w:footnote w:type="continuationSeparator" w:id="0">
    <w:p w:rsidR="006727CC" w:rsidRDefault="006727CC" w:rsidP="00AD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1A3"/>
    <w:multiLevelType w:val="hybridMultilevel"/>
    <w:tmpl w:val="5A26EF8E"/>
    <w:lvl w:ilvl="0" w:tplc="701A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B1CEC"/>
    <w:multiLevelType w:val="multilevel"/>
    <w:tmpl w:val="611605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65D5D76"/>
    <w:multiLevelType w:val="multilevel"/>
    <w:tmpl w:val="A7DAC9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60C"/>
    <w:rsid w:val="0009174A"/>
    <w:rsid w:val="00125679"/>
    <w:rsid w:val="00163634"/>
    <w:rsid w:val="002838D6"/>
    <w:rsid w:val="0038659E"/>
    <w:rsid w:val="004E3A69"/>
    <w:rsid w:val="00552465"/>
    <w:rsid w:val="005A616B"/>
    <w:rsid w:val="005B14ED"/>
    <w:rsid w:val="005E73E1"/>
    <w:rsid w:val="006727CC"/>
    <w:rsid w:val="0069192B"/>
    <w:rsid w:val="00773DD7"/>
    <w:rsid w:val="008168E9"/>
    <w:rsid w:val="00946E3E"/>
    <w:rsid w:val="00A035C1"/>
    <w:rsid w:val="00AD00EC"/>
    <w:rsid w:val="00AD060C"/>
    <w:rsid w:val="00AD1394"/>
    <w:rsid w:val="00CD0006"/>
    <w:rsid w:val="00D1536B"/>
    <w:rsid w:val="00DA2BF5"/>
    <w:rsid w:val="00E11637"/>
    <w:rsid w:val="00E11D7B"/>
    <w:rsid w:val="00F01044"/>
    <w:rsid w:val="00F0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60C"/>
  </w:style>
  <w:style w:type="paragraph" w:customStyle="1" w:styleId="Heading">
    <w:name w:val="Heading"/>
    <w:basedOn w:val="Standard"/>
    <w:next w:val="Textbody"/>
    <w:rsid w:val="00AD060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060C"/>
    <w:pPr>
      <w:spacing w:after="120"/>
    </w:pPr>
  </w:style>
  <w:style w:type="paragraph" w:styleId="a3">
    <w:name w:val="List"/>
    <w:basedOn w:val="Textbody"/>
    <w:rsid w:val="00AD060C"/>
  </w:style>
  <w:style w:type="paragraph" w:customStyle="1" w:styleId="Caption">
    <w:name w:val="Caption"/>
    <w:basedOn w:val="Standard"/>
    <w:rsid w:val="00AD06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060C"/>
    <w:pPr>
      <w:suppressLineNumbers/>
    </w:pPr>
  </w:style>
  <w:style w:type="paragraph" w:customStyle="1" w:styleId="Heading1">
    <w:name w:val="Heading 1"/>
    <w:basedOn w:val="Heading"/>
    <w:next w:val="Textbody"/>
    <w:rsid w:val="00AD060C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AD060C"/>
    <w:pPr>
      <w:suppressLineNumbers/>
    </w:pPr>
  </w:style>
  <w:style w:type="paragraph" w:customStyle="1" w:styleId="TableHeading">
    <w:name w:val="Table Heading"/>
    <w:basedOn w:val="TableContents"/>
    <w:rsid w:val="00AD060C"/>
    <w:pPr>
      <w:jc w:val="center"/>
    </w:pPr>
    <w:rPr>
      <w:b/>
      <w:bCs/>
    </w:rPr>
  </w:style>
  <w:style w:type="character" w:customStyle="1" w:styleId="BulletSymbols">
    <w:name w:val="Bullet Symbols"/>
    <w:rsid w:val="00AD060C"/>
    <w:rPr>
      <w:rFonts w:ascii="OpenSymbol" w:eastAsia="OpenSymbol" w:hAnsi="OpenSymbol" w:cs="OpenSymbol"/>
    </w:rPr>
  </w:style>
  <w:style w:type="paragraph" w:styleId="a4">
    <w:name w:val="header"/>
    <w:basedOn w:val="a"/>
    <w:link w:val="a5"/>
    <w:uiPriority w:val="99"/>
    <w:semiHidden/>
    <w:unhideWhenUsed/>
    <w:rsid w:val="005E7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3E1"/>
  </w:style>
  <w:style w:type="paragraph" w:styleId="a6">
    <w:name w:val="footer"/>
    <w:basedOn w:val="a"/>
    <w:link w:val="a7"/>
    <w:uiPriority w:val="99"/>
    <w:unhideWhenUsed/>
    <w:rsid w:val="005E7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Жигимонт</cp:lastModifiedBy>
  <cp:revision>9</cp:revision>
  <cp:lastPrinted>2016-12-07T13:45:00Z</cp:lastPrinted>
  <dcterms:created xsi:type="dcterms:W3CDTF">2009-04-16T11:32:00Z</dcterms:created>
  <dcterms:modified xsi:type="dcterms:W3CDTF">2018-02-13T15:58:00Z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